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5.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600200" cy="89408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639984130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PROGRAMA DE EXAMEN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260498046875" w:line="523.9724349975586" w:lineRule="auto"/>
        <w:ind w:left="13.639984130859375" w:right="2020.7586669921875" w:hanging="13.6399841308593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TALLER DE PRÁCTICA DOCENTE 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Profesorado de Educación Inicial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Decreto: 529/2009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951904296875" w:line="240" w:lineRule="auto"/>
        <w:ind w:left="15.83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Formato curricular: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Taller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260498046875" w:line="240" w:lineRule="auto"/>
        <w:ind w:left="16.28005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Régimen de Cursado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Anual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260498046875" w:line="240" w:lineRule="auto"/>
        <w:ind w:left="14.30007934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Ubicación en el Diseño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Primer Año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85986328125" w:line="527.0629119873047" w:lineRule="auto"/>
        <w:ind w:left="0" w:right="927.498779296875" w:firstLine="14.73999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Docentes a cargo: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Silvana Freyre (Especialista) – Libertad Dominguez (Generalista)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Año lectivo: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2022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1187744140625" w:line="240" w:lineRule="auto"/>
        <w:ind w:left="346.60003662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Contenidos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659912109375" w:line="240" w:lineRule="auto"/>
        <w:ind w:left="274.300079345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Unidad I: La modalidad de Taller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2596435546875" w:line="345.3163719177246" w:lineRule="auto"/>
        <w:ind w:left="265.7200622558594" w:right="276.759033203125" w:firstLine="0.879974365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Formatos posibles, los tiempos, espacios y agrupamientos en el Taller. - Diversas concepciones acerca de la relación teoría-práctica. La perspectiva desde el  concepto de praxis y reflexión.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19970703125" w:line="240" w:lineRule="auto"/>
        <w:ind w:left="266.600036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Las evidencias de un proceso formativo. El portfolio.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598876953125" w:line="240" w:lineRule="auto"/>
        <w:ind w:left="274.300079345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Unidad II: Las prácticas como construcciones subjetivas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85986328125" w:line="343.49879264831543" w:lineRule="auto"/>
        <w:ind w:left="264.62005615234375" w:right="275.6787109375" w:firstLine="1.9799804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La autobiografía escolar y su resignificación. La formación docente como trayecto y  momentos claves. Los procesos de socialización profesional, la formación inicial, el  desarrollo profesional.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38623046875" w:line="240" w:lineRule="auto"/>
        <w:ind w:left="266.600036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La trasposición y resignificación de la autobiografía.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598876953125" w:line="240" w:lineRule="auto"/>
        <w:ind w:left="274.300079345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Unidad III: Las prácticas como construcciones sociales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598876953125" w:line="240" w:lineRule="auto"/>
        <w:ind w:left="266.600036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Fundamentos del Nivel Inicial. Perfil docente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65997314453125" w:line="240" w:lineRule="auto"/>
        <w:ind w:left="266.600036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Autonomía en la formación – Pedagógica de la Autonomía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598876953125" w:line="240" w:lineRule="auto"/>
        <w:ind w:left="266.600036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La Narración como práctica pedagógica cotidiana del Nivel Inicial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598876953125" w:line="240" w:lineRule="auto"/>
        <w:ind w:left="274.300079345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Unidad IV: Instrumentos de lectura y análisis de las prácticas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598876953125" w:line="240" w:lineRule="auto"/>
        <w:ind w:left="266.600036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La observación.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25994873046875" w:line="240" w:lineRule="auto"/>
        <w:ind w:left="266.600036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La coevaluación – autoevaluación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598876953125" w:line="240" w:lineRule="auto"/>
        <w:ind w:left="266.600036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Las evidencias de un proceso formativo. Retomando el portfolio.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66012573242188" w:line="240" w:lineRule="auto"/>
        <w:ind w:left="266.600036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La reflexión como práctica formativa.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36019897460938" w:line="240" w:lineRule="auto"/>
        <w:ind w:left="353.63998413085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Evaluación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5.917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600200" cy="89408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5.437650680542" w:lineRule="auto"/>
        <w:ind w:left="265.7200622558594" w:right="-3.741455078125" w:firstLine="187.9199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evaluación del Taller de Practica I es continua, procesual e integradora, a través de  las diferentes actividades propuestas a lo largo del cursado. Desde la misma se apunta a  la profundización e integración de contenidos, a la práctica reflexiva, a la construcción  colaborativa de alternativas para la acción y la participación en la práctica.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60888671875" w:line="344.4078540802002" w:lineRule="auto"/>
        <w:ind w:left="260" w:right="-2.48046875" w:firstLine="193.6399841308593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evaluación como proceso fortalece las instancias de autoevaluación, coevaluación y  apreciación durante el proceso de composición de cada producción o intervención y lo hace  desde una perspectiva reflexiva y constructiva, valorando lo que se ha logrado y  fortaleciendo el ejercicio de retroalimentación que permita distinguir los aspectos a  reelaborar.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95166015625" w:line="345.3163719177246" w:lineRule="auto"/>
        <w:ind w:left="269.6800231933594" w:right="-8.00048828125" w:firstLine="183.95996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misma se evidencia en las producciones presentadas (en tiempo y forma) de manera  presencial, compartidas en el aula virtual, registradas en el portfolio, así como también en  la participación de encuentros grupales y en parejas pedagógicas.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719970703125" w:line="240" w:lineRule="auto"/>
        <w:ind w:left="266.600036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Criterios de evaluación: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8602294921875" w:line="341.68121337890625" w:lineRule="auto"/>
        <w:ind w:left="1010.1802062988281" w:right="-6.981201171875" w:hanging="361.920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Apropiación de contenidos, integración conceptual y aplicación a situaciones y  prácticas.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05224609375" w:line="240" w:lineRule="auto"/>
        <w:ind w:left="648.26004028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Participación activa en las dinámicas de taller.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6025390625" w:line="341.68121337890625" w:lineRule="auto"/>
        <w:ind w:left="1012.1601867675781" w:right="-4.381103515625" w:hanging="363.90014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Producción de textos que reflejen una postura reflexiva y crítica así como también  la interiorización y aplicación del vocabulario académico.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0528564453125" w:line="344.54386711120605" w:lineRule="auto"/>
        <w:ind w:left="1005.1202392578125" w:right="-6.6015625" w:hanging="356.86019897460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Responsabilidad en todas las instancias de trabajo propias del taller. Apertura y  disposición al intercambio y la retroalimentación durante la producción;  presentación en tiempo y forma los trabajos prácticos consignados y de los trabajos  parciales cuatrimestrales. Reelaboración de los mismos a partir de la  autoevaluación y atendiendo a las indicaciones del docente.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27734375" w:line="345.3163719177246" w:lineRule="auto"/>
        <w:ind w:left="1014.3601989746094" w:right="-3.9208984375" w:hanging="366.1001586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Elaboración y presentación en tiempo y forma del portfolio como herramienta de  reflexión, auto-evaluación y evaluación del proceso.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201171875" w:line="341.6814994812012" w:lineRule="auto"/>
        <w:ind w:left="1006.2202453613281" w:right="51.77734375" w:hanging="357.96020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Presentación de la Narración, e instancias de co-evaluación y auto-evaluación correspondiente.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05194091796875" w:line="240" w:lineRule="auto"/>
        <w:ind w:left="648.26004028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Presentación del informe de observación en tiempo y forma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5994873046875" w:line="356.22093200683594" w:lineRule="auto"/>
        <w:ind w:left="648.2600402832031" w:right="827.239990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Creatividad e impronta estética en la elaboración de producciones.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Organización en el planeamiento de proyectos y planificaciones de trabajo.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5.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600200" cy="89408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5.3163719177246" w:lineRule="auto"/>
        <w:ind w:left="1004.4601440429688" w:right="2.6806640625" w:hanging="356.200103759765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Disposición y apertura para aceptar diversas intervenciones, incorporar nuevos  saberes e interactuar en diferentes formas de agrupamiento, temporalidad y  dinámicas del aula-taller.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201171875" w:line="350.7684803009033" w:lineRule="auto"/>
        <w:ind w:left="648.2600402832031" w:right="0.920410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Desempeño ético acorde al rol docente, en cualquiera de los espacios de actuación.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Actitud comprometida frente al rol en formación demostrando solidaridad y respeto  entre pares, docentes y demás personal institucional.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1.722412109375" w:line="343.77113342285156" w:lineRule="auto"/>
        <w:ind w:left="285.7200622558594" w:right="1.199951171875" w:firstLine="0.8799743652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Condición de aprobación: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Promocional en coherencia con los criterios antes explicitados,  con una calificación nominal final de 8 (ocho), 9 (nueve) o (diez), teniendo en cuenta el  proceso, la aprobación y cumplimiento de las instancias dispuestas a lo largo del taller.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135986328125" w:line="345.3174591064453" w:lineRule="auto"/>
        <w:ind w:left="291.6600036621094" w:right="6.41845703125" w:hanging="11.660003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Trabajos prácticos especificados aprobados con 8, 9 o 10 como nota final, considerando  instancias de revisión en el proceso de composición.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71875" w:line="345.43745040893555" w:lineRule="auto"/>
        <w:ind w:left="289.6800231933594" w:right="-4.22119140625" w:hanging="3.07998657226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Cumplimentación de asistencia teniendo en cuenta que los talleres son de carácter  presencial con un 75% de asistencia (considerando alternativas de flexibilización en casos  particulares, utilizando las TIC como mediación y alternativa siempre que su  implementación garantice el cumplimento de los requerimientos propios del aula-taller).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608642578125" w:line="240" w:lineRule="auto"/>
        <w:ind w:left="295.83999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Presentación del porfolio individual (producciones de todo el año y reflexión final).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3.2598876953125" w:line="345.498104095459" w:lineRule="auto"/>
        <w:ind w:left="285.7200622558594" w:right="-2.801513671875" w:firstLine="9.0199279785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no cumplimentar con lo requerido para su promoción tendrá dos instancias de  recuperación y retroalimentación en los dos turnos inmediatos superiores al cursado del  espacio. Si aun así el/la alumno/a no hubiere demostrado el avance requerido para ser  promocionado, deberá cursar nuevamente el taller.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5533447265625" w:line="345.1344394683838" w:lineRule="auto"/>
        <w:ind w:left="283.9599609375" w:right="-7.261962890625" w:firstLine="12.9800415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Instrumentos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observaciones directas, proyectos/trabajos prácticos, portfolio, planilla de  seguimiento y cotejo, informe de observación.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9.4869995117188" w:line="240" w:lineRule="auto"/>
        <w:ind w:left="273.63998413085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Bibliografía para el estudiante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9.2596435546875" w:line="348.9515018463135" w:lineRule="auto"/>
        <w:ind w:left="148.9801025390625" w:right="271.759033203125" w:firstLine="279.379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Ander-Egg, E. (2007).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taller: una alternativa de renovación pedagógica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Magisterio del Río de La Plata.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3875732421875" w:line="342.0451068878174" w:lineRule="auto"/>
        <w:ind w:left="151.84005737304688" w:right="273.157958984375" w:firstLine="276.5199279785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Anijovich, R., Cappelletti, G., Mora, S., &amp; Sabelli, M. J. (2009).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Transitar la  formación pedagógica: dispositivos y estrategias.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Buenos Aires: Paidós.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5.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600200" cy="89408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5.3163719177246" w:lineRule="auto"/>
        <w:ind w:left="147.66006469726562" w:right="280.260009765625" w:firstLine="280.6999206542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Gobierno de Santa Fe - Ministerio de Educación (2009). Diseño Curricular para  la Formación Docente. Profesorado de Educación Inicial.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51953125" w:line="240" w:lineRule="auto"/>
        <w:ind w:left="428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Campus Educativo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861083984375" w:line="341.68121337890625" w:lineRule="auto"/>
        <w:ind w:left="141.72012329101562" w:right="433.3184814453125" w:firstLine="289.49981689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http://plataformaeducativa.santafe.gov.ar/moodle/pluginfile.php/327637/mod_resourc e/content/1/NIC%202%20recursos.pdf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05224609375" w:line="345.3163719177246" w:lineRule="auto"/>
        <w:ind w:left="149.64004516601562" w:right="284.3994140625" w:firstLine="278.7199401855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Presidencia de la Nación. Ministerio de Educación. Ley de Educación Nacional  Nº 26.206. Argentina: 2006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7197265625" w:line="347.86070823669434" w:lineRule="auto"/>
        <w:ind w:left="143.70010375976562" w:right="276.1181640625" w:firstLine="284.6598815917969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Malajovich, A. (2006). Experiencias y reflexiones sobre la educación infantil.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Masi, Ana. El concepto de praxis en Paulo Freire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publicación: Paulo Freire.  Contribuciones para la pedagogía.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CLACSO, Consejo Latinoamericano de Ciencias  Sociales, Buenos Aires. Enero 2008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587158203125" w:line="345.2256774902344" w:lineRule="auto"/>
        <w:ind w:left="140.6201171875" w:right="272.43896484375" w:firstLine="287.739868164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Sigal, C. (2007) -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portafolio, instrumento de evaluación para promover la  reflexión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XV Jornadas de Reflexión Académica en Diseño y Comunicación .Universidad  de Palermo. Argentina.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0032958984375" w:line="343.68069648742676" w:lineRule="auto"/>
        <w:ind w:left="136.00006103515625" w:right="279.559326171875" w:firstLine="292.3599243164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Spakowsky, E. (2006).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Formación docente y construcción de la identidad  profesional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En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Experiencias y reflexiones sobre la educación inicial: una mirada  latinoamericana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Siglo XXI.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193603515625" w:line="350.76876640319824" w:lineRule="auto"/>
        <w:ind w:left="136.00006103515625" w:right="280.579833984375" w:firstLine="292.359924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Tonucci F. (2007).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FRATO, 40 años con ojos de niño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Buenos Aires: Losada.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Freire, P. (1997).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Pedagogía de la autonomía: saberes necesarios para la  práctica educativa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siglo XXI.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6.3214111328125" w:line="240" w:lineRule="auto"/>
        <w:ind w:left="433.6399841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Normativa: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0606689453125" w:line="341.68121337890625" w:lineRule="auto"/>
        <w:ind w:left="147.22000122070312" w:right="332.4981689453125" w:firstLine="281.1399841308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Gobierno de Santa Fe - Ministerio de Educación. Decreto 798/1986 y  modificatorias.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2518310546875" w:line="352.7679920196533" w:lineRule="auto"/>
        <w:ind w:left="152.28012084960938" w:right="273.577880859375" w:firstLine="276.0798645019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Reglamento orgánico de los Institutos Superiores de la Provincia de Santa Fe.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Gobierno de Santa Fe - Ministerio de Educación. Decreto 4200/2015  Reglamento Marco Práctica Docente (RMPD)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8890380859375" w:line="345.3163719177246" w:lineRule="auto"/>
        <w:ind w:left="152.28012084960938" w:right="272.89794921875" w:firstLine="276.0798645019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Gobierno de Santa Fe - Ministerio de Educación. Decreto 4199/2015.  Reglamento Académico Marco (RAM).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72003173828125" w:line="341.6814994812012" w:lineRule="auto"/>
        <w:ind w:left="149.64004516601562" w:right="275.137939453125" w:firstLine="278.7199401855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Presidencia de la Nación. Ministerio de Educación. Ley de Educación Nacional  Nº 26.206, 2006.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5191650390625" w:line="345.2255344390869" w:lineRule="auto"/>
        <w:ind w:left="149.64004516601562" w:right="274.93896484375" w:firstLine="278.7199401855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Presidencia de la Nación. Ministerio de Educación. Ley de Educación Superior  Nº 24.521, 1995.</w:t>
      </w:r>
    </w:p>
    <w:sectPr>
      <w:pgSz w:h="16820" w:w="11900" w:orient="portrait"/>
      <w:pgMar w:bottom="1668.4999084472656" w:top="707.999267578125" w:left="1423.5798645019531" w:right="1360.081787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